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2D53" w14:textId="77777777" w:rsidR="00212F04" w:rsidRPr="00694EBD" w:rsidRDefault="00212F04" w:rsidP="00694EB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694EBD">
        <w:rPr>
          <w:rFonts w:ascii="Times New Roman" w:hAnsi="Times New Roman" w:cs="Times New Roman"/>
          <w:sz w:val="28"/>
          <w:szCs w:val="28"/>
        </w:rPr>
        <w:t xml:space="preserve">Департамент МДП </w:t>
      </w:r>
      <w:r w:rsidRPr="00694EBD">
        <w:rPr>
          <w:rFonts w:ascii="Times New Roman" w:hAnsi="Times New Roman" w:cs="Times New Roman"/>
          <w:sz w:val="28"/>
          <w:szCs w:val="28"/>
          <w:lang w:val="en-GB"/>
        </w:rPr>
        <w:t>IRU</w:t>
      </w:r>
      <w:r w:rsidRPr="00694EBD">
        <w:rPr>
          <w:rFonts w:ascii="Times New Roman" w:hAnsi="Times New Roman" w:cs="Times New Roman"/>
          <w:sz w:val="28"/>
          <w:szCs w:val="28"/>
        </w:rPr>
        <w:t xml:space="preserve"> получил большое количество вопросов в отношении документа Комиссии по таможенным вопросам (</w:t>
      </w:r>
      <w:r w:rsidRPr="00694EBD">
        <w:rPr>
          <w:rFonts w:ascii="Times New Roman" w:hAnsi="Times New Roman" w:cs="Times New Roman"/>
          <w:sz w:val="28"/>
          <w:szCs w:val="28"/>
          <w:lang w:val="en-GB"/>
        </w:rPr>
        <w:t>CAD</w:t>
      </w:r>
      <w:r w:rsidRPr="00694EBD">
        <w:rPr>
          <w:rFonts w:ascii="Times New Roman" w:hAnsi="Times New Roman" w:cs="Times New Roman"/>
          <w:sz w:val="28"/>
          <w:szCs w:val="28"/>
        </w:rPr>
        <w:t xml:space="preserve">) под номером </w:t>
      </w:r>
      <w:r w:rsidRPr="00694EBD">
        <w:rPr>
          <w:rFonts w:ascii="Times New Roman" w:hAnsi="Times New Roman" w:cs="Times New Roman"/>
          <w:sz w:val="28"/>
          <w:szCs w:val="28"/>
          <w:lang w:val="en-GB"/>
        </w:rPr>
        <w:t>GE</w:t>
      </w:r>
      <w:r w:rsidRPr="00694EBD">
        <w:rPr>
          <w:rFonts w:ascii="Times New Roman" w:hAnsi="Times New Roman" w:cs="Times New Roman"/>
          <w:sz w:val="28"/>
          <w:szCs w:val="28"/>
        </w:rPr>
        <w:t xml:space="preserve">7647 относительно нового требования об обязательной регистрации перевозчиков-нерезидентов, которое вступит в силу 1 июля 2021 года на территории Украины. Учитывая важность данного вопроса и после получения дополнительных разъяснений от </w:t>
      </w:r>
      <w:proofErr w:type="spellStart"/>
      <w:r w:rsidRPr="00694EBD">
        <w:rPr>
          <w:rFonts w:ascii="Times New Roman" w:hAnsi="Times New Roman" w:cs="Times New Roman"/>
          <w:sz w:val="28"/>
          <w:szCs w:val="28"/>
        </w:rPr>
        <w:t>АсМАП</w:t>
      </w:r>
      <w:proofErr w:type="spellEnd"/>
      <w:r w:rsidRPr="00694EBD">
        <w:rPr>
          <w:rFonts w:ascii="Times New Roman" w:hAnsi="Times New Roman" w:cs="Times New Roman"/>
          <w:sz w:val="28"/>
          <w:szCs w:val="28"/>
        </w:rPr>
        <w:t xml:space="preserve"> Украины, мы хотели бы поделиться с вами информацией в виде ответов на вопросы, которые возникли у членов </w:t>
      </w:r>
      <w:r w:rsidRPr="00694EBD">
        <w:rPr>
          <w:rFonts w:ascii="Times New Roman" w:hAnsi="Times New Roman" w:cs="Times New Roman"/>
          <w:sz w:val="28"/>
          <w:szCs w:val="28"/>
          <w:lang w:val="en-GB"/>
        </w:rPr>
        <w:t>CAD</w:t>
      </w:r>
      <w:r w:rsidRPr="00694EBD">
        <w:rPr>
          <w:rFonts w:ascii="Times New Roman" w:hAnsi="Times New Roman" w:cs="Times New Roman"/>
          <w:sz w:val="28"/>
          <w:szCs w:val="28"/>
        </w:rPr>
        <w:t>:</w:t>
      </w:r>
    </w:p>
    <w:p w14:paraId="13D5ABE9" w14:textId="77777777" w:rsidR="00212F04" w:rsidRPr="00694EBD" w:rsidRDefault="00212F04" w:rsidP="00694EBD">
      <w:pPr>
        <w:pStyle w:val="a4"/>
        <w:numPr>
          <w:ilvl w:val="0"/>
          <w:numId w:val="1"/>
        </w:numPr>
        <w:spacing w:before="24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4EBD">
        <w:rPr>
          <w:rFonts w:ascii="Times New Roman" w:hAnsi="Times New Roman" w:cs="Times New Roman"/>
          <w:sz w:val="28"/>
          <w:szCs w:val="28"/>
        </w:rPr>
        <w:t>Вопрос 1</w:t>
      </w:r>
      <w:proofErr w:type="gramStart"/>
      <w:r w:rsidRPr="00694EBD"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 w:rsidRPr="00694EBD">
        <w:rPr>
          <w:rFonts w:ascii="Times New Roman" w:hAnsi="Times New Roman" w:cs="Times New Roman"/>
          <w:sz w:val="28"/>
          <w:szCs w:val="28"/>
        </w:rPr>
        <w:t xml:space="preserve"> подразумевается под «свидетельством о регистрации», которое должно предоставляться вместе с заявлением? И возможно ли предоставление одного из следующих документов: лицензия ЕС, лицензия на международные перевозки, двустороннее разрешение или разрешение ЕКМТ?</w:t>
      </w:r>
    </w:p>
    <w:p w14:paraId="0730CC8F" w14:textId="77777777" w:rsidR="00212F04" w:rsidRPr="00694EBD" w:rsidRDefault="00212F04" w:rsidP="00694EBD">
      <w:pPr>
        <w:pStyle w:val="a4"/>
        <w:spacing w:before="6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94EBD">
        <w:rPr>
          <w:rFonts w:ascii="Times New Roman" w:hAnsi="Times New Roman" w:cs="Times New Roman"/>
          <w:i/>
          <w:iCs/>
          <w:sz w:val="28"/>
          <w:szCs w:val="28"/>
        </w:rPr>
        <w:t>Ответ</w:t>
      </w:r>
      <w:proofErr w:type="gramStart"/>
      <w:r w:rsidRPr="00694EBD">
        <w:rPr>
          <w:rFonts w:ascii="Times New Roman" w:hAnsi="Times New Roman" w:cs="Times New Roman"/>
          <w:i/>
          <w:iCs/>
          <w:sz w:val="28"/>
          <w:szCs w:val="28"/>
        </w:rPr>
        <w:t>: Согласно</w:t>
      </w:r>
      <w:proofErr w:type="gramEnd"/>
      <w:r w:rsidRPr="00694EBD">
        <w:rPr>
          <w:rFonts w:ascii="Times New Roman" w:hAnsi="Times New Roman" w:cs="Times New Roman"/>
          <w:i/>
          <w:iCs/>
          <w:sz w:val="28"/>
          <w:szCs w:val="28"/>
        </w:rPr>
        <w:t xml:space="preserve"> текущей информации, необходимо предоставление выписки из государственного реестра, подтверждающей, что компания иностранного перевозчика учреждена в соответствии с законодательством страны ее регистрации.</w:t>
      </w:r>
    </w:p>
    <w:p w14:paraId="7624454A" w14:textId="77777777" w:rsidR="00212F04" w:rsidRPr="00694EBD" w:rsidRDefault="00212F04" w:rsidP="00694EBD">
      <w:pPr>
        <w:pStyle w:val="a4"/>
        <w:numPr>
          <w:ilvl w:val="0"/>
          <w:numId w:val="1"/>
        </w:numPr>
        <w:spacing w:before="24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4EBD">
        <w:rPr>
          <w:rFonts w:ascii="Times New Roman" w:hAnsi="Times New Roman" w:cs="Times New Roman"/>
          <w:sz w:val="28"/>
          <w:szCs w:val="28"/>
        </w:rPr>
        <w:t>Вопрос 2: обязательная регистрация бесплатна?</w:t>
      </w:r>
    </w:p>
    <w:p w14:paraId="688322B0" w14:textId="77777777" w:rsidR="00212F04" w:rsidRPr="00694EBD" w:rsidRDefault="00212F04" w:rsidP="00694EBD">
      <w:pPr>
        <w:pStyle w:val="a4"/>
        <w:spacing w:before="6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94EBD">
        <w:rPr>
          <w:rFonts w:ascii="Times New Roman" w:hAnsi="Times New Roman" w:cs="Times New Roman"/>
          <w:i/>
          <w:iCs/>
          <w:sz w:val="28"/>
          <w:szCs w:val="28"/>
        </w:rPr>
        <w:t>Ответ: Подача заявления бесплатна при условии, что перевозчик не прибегает к услугам брокера или агента.</w:t>
      </w:r>
    </w:p>
    <w:p w14:paraId="09D6AF0E" w14:textId="77777777" w:rsidR="00212F04" w:rsidRPr="00694EBD" w:rsidRDefault="00212F04" w:rsidP="00694EBD">
      <w:pPr>
        <w:pStyle w:val="a4"/>
        <w:numPr>
          <w:ilvl w:val="0"/>
          <w:numId w:val="1"/>
        </w:numPr>
        <w:spacing w:before="24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4EBD">
        <w:rPr>
          <w:rFonts w:ascii="Times New Roman" w:hAnsi="Times New Roman" w:cs="Times New Roman"/>
          <w:sz w:val="28"/>
          <w:szCs w:val="28"/>
        </w:rPr>
        <w:t>Вопрос 3</w:t>
      </w:r>
      <w:proofErr w:type="gramStart"/>
      <w:r w:rsidRPr="00694EBD">
        <w:rPr>
          <w:rFonts w:ascii="Times New Roman" w:hAnsi="Times New Roman" w:cs="Times New Roman"/>
          <w:sz w:val="28"/>
          <w:szCs w:val="28"/>
        </w:rPr>
        <w:t>: Можно</w:t>
      </w:r>
      <w:proofErr w:type="gramEnd"/>
      <w:r w:rsidRPr="00694EBD">
        <w:rPr>
          <w:rFonts w:ascii="Times New Roman" w:hAnsi="Times New Roman" w:cs="Times New Roman"/>
          <w:sz w:val="28"/>
          <w:szCs w:val="28"/>
        </w:rPr>
        <w:t xml:space="preserve"> ли получить список таможенных управлений, в которые можно отправить заявление по почте?</w:t>
      </w:r>
    </w:p>
    <w:p w14:paraId="0C065BE5" w14:textId="77777777" w:rsidR="00212F04" w:rsidRPr="00694EBD" w:rsidRDefault="00212F04" w:rsidP="00694EBD">
      <w:pPr>
        <w:pStyle w:val="a4"/>
        <w:spacing w:before="6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94EBD">
        <w:rPr>
          <w:rFonts w:ascii="Times New Roman" w:hAnsi="Times New Roman" w:cs="Times New Roman"/>
          <w:i/>
          <w:iCs/>
          <w:sz w:val="28"/>
          <w:szCs w:val="28"/>
        </w:rPr>
        <w:t xml:space="preserve">Ответ: Подробные сведения обо всех таможнях доступны по ссылке: </w:t>
      </w:r>
      <w:hyperlink r:id="rId5" w:history="1">
        <w:r w:rsidRPr="00694EBD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https://customs.gov.ua/ru/contacts</w:t>
        </w:r>
      </w:hyperlink>
      <w:r w:rsidRPr="00694EBD">
        <w:rPr>
          <w:rFonts w:ascii="Times New Roman" w:hAnsi="Times New Roman" w:cs="Times New Roman"/>
          <w:i/>
          <w:iCs/>
          <w:sz w:val="28"/>
          <w:szCs w:val="28"/>
        </w:rPr>
        <w:t xml:space="preserve"> (контакты региональных таможенных управлений).</w:t>
      </w:r>
    </w:p>
    <w:p w14:paraId="6B000F52" w14:textId="77777777" w:rsidR="00212F04" w:rsidRPr="00694EBD" w:rsidRDefault="00212F04" w:rsidP="00694EBD">
      <w:pPr>
        <w:pStyle w:val="a4"/>
        <w:numPr>
          <w:ilvl w:val="0"/>
          <w:numId w:val="1"/>
        </w:numPr>
        <w:spacing w:before="24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4EBD">
        <w:rPr>
          <w:rFonts w:ascii="Times New Roman" w:hAnsi="Times New Roman" w:cs="Times New Roman"/>
          <w:sz w:val="28"/>
          <w:szCs w:val="28"/>
        </w:rPr>
        <w:t>Вопрос 4</w:t>
      </w:r>
      <w:proofErr w:type="gramStart"/>
      <w:r w:rsidRPr="00694EBD">
        <w:rPr>
          <w:rFonts w:ascii="Times New Roman" w:hAnsi="Times New Roman" w:cs="Times New Roman"/>
          <w:sz w:val="28"/>
          <w:szCs w:val="28"/>
        </w:rPr>
        <w:t>: Может</w:t>
      </w:r>
      <w:proofErr w:type="gramEnd"/>
      <w:r w:rsidRPr="00694EBD">
        <w:rPr>
          <w:rFonts w:ascii="Times New Roman" w:hAnsi="Times New Roman" w:cs="Times New Roman"/>
          <w:sz w:val="28"/>
          <w:szCs w:val="28"/>
        </w:rPr>
        <w:t xml:space="preserve"> ли водитель подписать заявление?</w:t>
      </w:r>
    </w:p>
    <w:p w14:paraId="7C58A04A" w14:textId="77777777" w:rsidR="00212F04" w:rsidRPr="00694EBD" w:rsidRDefault="00212F04" w:rsidP="00694EBD">
      <w:pPr>
        <w:pStyle w:val="a4"/>
        <w:spacing w:before="6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94EBD">
        <w:rPr>
          <w:rFonts w:ascii="Times New Roman" w:hAnsi="Times New Roman" w:cs="Times New Roman"/>
          <w:i/>
          <w:iCs/>
          <w:sz w:val="28"/>
          <w:szCs w:val="28"/>
        </w:rPr>
        <w:t>Ответ</w:t>
      </w:r>
      <w:proofErr w:type="gramStart"/>
      <w:r w:rsidRPr="00694EBD">
        <w:rPr>
          <w:rFonts w:ascii="Times New Roman" w:hAnsi="Times New Roman" w:cs="Times New Roman"/>
          <w:i/>
          <w:iCs/>
          <w:sz w:val="28"/>
          <w:szCs w:val="28"/>
        </w:rPr>
        <w:t>: Да</w:t>
      </w:r>
      <w:proofErr w:type="gramEnd"/>
      <w:r w:rsidRPr="00694EBD">
        <w:rPr>
          <w:rFonts w:ascii="Times New Roman" w:hAnsi="Times New Roman" w:cs="Times New Roman"/>
          <w:i/>
          <w:iCs/>
          <w:sz w:val="28"/>
          <w:szCs w:val="28"/>
        </w:rPr>
        <w:t>, поскольку водитель представляет компанию-перевозчика в отношении всех таможенных или логистических требований. Однако водителя могут попросить представить копию доверенности, подтверждающую его полномочия.</w:t>
      </w:r>
    </w:p>
    <w:p w14:paraId="6F0A3F79" w14:textId="77777777" w:rsidR="00212F04" w:rsidRPr="00694EBD" w:rsidRDefault="00212F04" w:rsidP="00694EBD">
      <w:pPr>
        <w:pStyle w:val="a4"/>
        <w:numPr>
          <w:ilvl w:val="0"/>
          <w:numId w:val="1"/>
        </w:numPr>
        <w:spacing w:before="24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4EBD">
        <w:rPr>
          <w:rFonts w:ascii="Times New Roman" w:hAnsi="Times New Roman" w:cs="Times New Roman"/>
          <w:sz w:val="28"/>
          <w:szCs w:val="28"/>
        </w:rPr>
        <w:t>Вопрос 5</w:t>
      </w:r>
      <w:proofErr w:type="gramStart"/>
      <w:r w:rsidRPr="00694EBD">
        <w:rPr>
          <w:rFonts w:ascii="Times New Roman" w:hAnsi="Times New Roman" w:cs="Times New Roman"/>
          <w:sz w:val="28"/>
          <w:szCs w:val="28"/>
        </w:rPr>
        <w:t>: Это</w:t>
      </w:r>
      <w:proofErr w:type="gramEnd"/>
      <w:r w:rsidRPr="00694EBD">
        <w:rPr>
          <w:rFonts w:ascii="Times New Roman" w:hAnsi="Times New Roman" w:cs="Times New Roman"/>
          <w:sz w:val="28"/>
          <w:szCs w:val="28"/>
        </w:rPr>
        <w:t xml:space="preserve"> разовая регистрация, которую требуется осуществить иностранному перевозчику?</w:t>
      </w:r>
    </w:p>
    <w:p w14:paraId="77320A40" w14:textId="77777777" w:rsidR="00212F04" w:rsidRPr="00694EBD" w:rsidRDefault="00212F04" w:rsidP="00694EBD">
      <w:pPr>
        <w:pStyle w:val="a4"/>
        <w:spacing w:before="6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94EBD">
        <w:rPr>
          <w:rFonts w:ascii="Times New Roman" w:hAnsi="Times New Roman" w:cs="Times New Roman"/>
          <w:i/>
          <w:iCs/>
          <w:sz w:val="28"/>
          <w:szCs w:val="28"/>
        </w:rPr>
        <w:t>Ответ</w:t>
      </w:r>
      <w:proofErr w:type="gramStart"/>
      <w:r w:rsidRPr="00694EBD">
        <w:rPr>
          <w:rFonts w:ascii="Times New Roman" w:hAnsi="Times New Roman" w:cs="Times New Roman"/>
          <w:i/>
          <w:iCs/>
          <w:sz w:val="28"/>
          <w:szCs w:val="28"/>
        </w:rPr>
        <w:t>: Да</w:t>
      </w:r>
      <w:proofErr w:type="gramEnd"/>
      <w:r w:rsidRPr="00694EBD">
        <w:rPr>
          <w:rFonts w:ascii="Times New Roman" w:hAnsi="Times New Roman" w:cs="Times New Roman"/>
          <w:i/>
          <w:iCs/>
          <w:sz w:val="28"/>
          <w:szCs w:val="28"/>
        </w:rPr>
        <w:t>, как только иностранный перевозчик получит постоянный идентификационный номер, он будет зарегистрирован в таможенных системах. Это позволит идентифицировать данного перевозчика при осуществлении им всех будущих транспортных операций, выполняемых на территории Украины.</w:t>
      </w:r>
    </w:p>
    <w:p w14:paraId="55C03ED9" w14:textId="77777777" w:rsidR="00212F04" w:rsidRPr="00694EBD" w:rsidRDefault="00212F04" w:rsidP="00694EBD">
      <w:pPr>
        <w:pStyle w:val="a4"/>
        <w:numPr>
          <w:ilvl w:val="0"/>
          <w:numId w:val="1"/>
        </w:numPr>
        <w:spacing w:before="24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4EBD">
        <w:rPr>
          <w:rFonts w:ascii="Times New Roman" w:hAnsi="Times New Roman" w:cs="Times New Roman"/>
          <w:sz w:val="28"/>
          <w:szCs w:val="28"/>
        </w:rPr>
        <w:t>Вопрос 6</w:t>
      </w:r>
      <w:proofErr w:type="gramStart"/>
      <w:r w:rsidRPr="00694EBD">
        <w:rPr>
          <w:rFonts w:ascii="Times New Roman" w:hAnsi="Times New Roman" w:cs="Times New Roman"/>
          <w:sz w:val="28"/>
          <w:szCs w:val="28"/>
        </w:rPr>
        <w:t>: Требуется</w:t>
      </w:r>
      <w:proofErr w:type="gramEnd"/>
      <w:r w:rsidRPr="00694EBD">
        <w:rPr>
          <w:rFonts w:ascii="Times New Roman" w:hAnsi="Times New Roman" w:cs="Times New Roman"/>
          <w:sz w:val="28"/>
          <w:szCs w:val="28"/>
        </w:rPr>
        <w:t xml:space="preserve"> ли указывать идентификационный номер на титульном листе книжки МДП или в приложении TIR-EPD?</w:t>
      </w:r>
    </w:p>
    <w:p w14:paraId="387927B1" w14:textId="4B37DF93" w:rsidR="003C7F0A" w:rsidRPr="00694EBD" w:rsidRDefault="00212F04" w:rsidP="00694E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EBD">
        <w:rPr>
          <w:rFonts w:ascii="Times New Roman" w:hAnsi="Times New Roman" w:cs="Times New Roman"/>
          <w:i/>
          <w:iCs/>
          <w:sz w:val="28"/>
          <w:szCs w:val="28"/>
        </w:rPr>
        <w:t xml:space="preserve">Ответ: Книжки МДП будут по-прежнему заполняться и использоваться в соответствии с правилами и процедурами, установленными Конвенцией МДП. IRU дополнительно прорабатывает вопрос, касающийся возможной адаптации </w:t>
      </w:r>
      <w:r w:rsidRPr="00694EBD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приложения TIR-EPD, и проинформирует членов, если в приложение будут внесены какие-либо изменения.</w:t>
      </w:r>
    </w:p>
    <w:sectPr w:rsidR="003C7F0A" w:rsidRPr="00694EBD" w:rsidSect="00212F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C2C61"/>
    <w:multiLevelType w:val="hybridMultilevel"/>
    <w:tmpl w:val="948A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04"/>
    <w:rsid w:val="00212F04"/>
    <w:rsid w:val="003C7F0A"/>
    <w:rsid w:val="0069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8E53"/>
  <w15:chartTrackingRefBased/>
  <w15:docId w15:val="{C0142683-DCCB-44DA-94B8-E22289D7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F0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F04"/>
    <w:rPr>
      <w:color w:val="0563C1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212F04"/>
    <w:rPr>
      <w:rFonts w:ascii="Arial" w:hAnsi="Arial" w:cs="Arial"/>
    </w:rPr>
  </w:style>
  <w:style w:type="character" w:customStyle="1" w:styleId="a5">
    <w:name w:val="Текст Знак"/>
    <w:basedOn w:val="a0"/>
    <w:link w:val="a4"/>
    <w:uiPriority w:val="99"/>
    <w:semiHidden/>
    <w:rsid w:val="00212F0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stoms.gov.ua/ru/conta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3</cp:revision>
  <dcterms:created xsi:type="dcterms:W3CDTF">2021-07-02T07:16:00Z</dcterms:created>
  <dcterms:modified xsi:type="dcterms:W3CDTF">2021-07-02T07:19:00Z</dcterms:modified>
</cp:coreProperties>
</file>